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附件3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X="-133" w:tblpY="2716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4786"/>
        <w:gridCol w:w="1417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课程名称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  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课程类别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（说明：文学、新闻传播学、数学、计算机、大学英语、英语专业等等。）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课程内容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学情分析指人才培养方案的目的是培养什么样的人（重点），我的学生是什么水平，比如对知识掌握的程度（重点），性格特点（一句带过）</w:t>
            </w:r>
            <w:r>
              <w:rPr>
                <w:rFonts w:hint="eastAsia"/>
                <w:b/>
                <w:bCs/>
                <w:color w:val="203864" w:themeColor="accent1" w:themeShade="80"/>
                <w:sz w:val="24"/>
              </w:rPr>
              <w:t>通过教学什么内容 达到什么要的培养效果。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教材分析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教材分析：教材本身获奖一句带过，主要讲实际讲课到哪个章节，哪些章节怎么处理。重点学习哪些章节。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教学目标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说明：需涵盖“课程思政”的教学目标，即课程的育人目标。）</w:t>
            </w:r>
          </w:p>
          <w:p>
            <w:pPr>
              <w:snapToGrid w:val="0"/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分为知识目标、能力目标，素质目标（情感等）（不要特意提思政目标）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“课程思政”教育内容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教学方法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与举措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（说明：需涵盖达到“课程思政”教学目标和完成其教育内容要求所采取的教学方法与具体举措。）</w:t>
            </w:r>
            <w:r>
              <w:rPr>
                <w:rFonts w:hint="eastAsia"/>
                <w:bCs/>
                <w:color w:val="FF0000"/>
                <w:sz w:val="24"/>
              </w:rPr>
              <w:t>（讲授法：怎么讲，达到什么目的；讨论法：怎么用，达到什么目的）</w:t>
            </w:r>
          </w:p>
          <w:p>
            <w:pPr>
              <w:snapToGrid w:val="0"/>
              <w:ind w:firstLine="240" w:firstLineChars="10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教学实施 过程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（说明：需有详细的步骤说明如何在每个环节落实其教学设计。）</w:t>
            </w:r>
          </w:p>
          <w:p>
            <w:pPr>
              <w:snapToGrid w:val="0"/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Cs/>
                <w:color w:val="FF0000"/>
                <w:sz w:val="24"/>
              </w:rPr>
              <w:t>每个阶段做什么事情，详细叙述（1分钟，</w:t>
            </w:r>
            <w:r>
              <w:rPr>
                <w:bCs/>
                <w:color w:val="FF0000"/>
                <w:sz w:val="24"/>
              </w:rPr>
              <w:t>2</w:t>
            </w:r>
            <w:r>
              <w:rPr>
                <w:rFonts w:hint="eastAsia"/>
                <w:bCs/>
                <w:color w:val="FF0000"/>
                <w:sz w:val="24"/>
              </w:rPr>
              <w:t>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教学反思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做的好的地方和需要改进的地方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使用到的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教学资源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年学院课程思政教学比赛课堂教学设计表</w:t>
      </w:r>
    </w:p>
    <w:p>
      <w:pPr>
        <w:widowControl/>
        <w:shd w:val="clear" w:color="auto" w:fill="FFFFFF"/>
        <w:spacing w:line="420" w:lineRule="atLeast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（本表统一格式，文科类、理工类用中文填写，外语类用英文填写，字数不限）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hNWM1MGY5MDQyZGQ4MTE1NTU0YzRjOWFjYzI0NzEifQ=="/>
  </w:docVars>
  <w:rsids>
    <w:rsidRoot w:val="00DC0D7E"/>
    <w:rsid w:val="003C5ACB"/>
    <w:rsid w:val="006A1E17"/>
    <w:rsid w:val="007B29C7"/>
    <w:rsid w:val="00B745F0"/>
    <w:rsid w:val="00C756DC"/>
    <w:rsid w:val="00DC0D7E"/>
    <w:rsid w:val="00F92843"/>
    <w:rsid w:val="6B4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2023-03-07T07:11:00Z</dcterms:created>
  <dc:creator>孙佳</dc:creator>
  <cp:lastModifiedBy>K口I</cp:lastModifiedBy>
  <dcterms:modified xsi:type="dcterms:W3CDTF">2024-04-12T01:39:25Z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08890716B32C49759EBA03B5681F08E6_12</vt:lpwstr>
  </property>
</Properties>
</file>