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12C0" w14:textId="6194BEB3" w:rsidR="00B2071F" w:rsidRPr="00CD58F8" w:rsidRDefault="00000000">
      <w:pPr>
        <w:spacing w:line="580" w:lineRule="exact"/>
        <w:rPr>
          <w:rFonts w:asciiTheme="minorEastAsia" w:eastAsiaTheme="minorEastAsia" w:hAnsiTheme="minorEastAsia"/>
          <w:sz w:val="24"/>
          <w:szCs w:val="24"/>
        </w:rPr>
      </w:pPr>
      <w:r w:rsidRPr="00CD58F8">
        <w:rPr>
          <w:rFonts w:asciiTheme="minorEastAsia" w:eastAsiaTheme="minorEastAsia" w:hAnsiTheme="minorEastAsia"/>
          <w:sz w:val="24"/>
          <w:szCs w:val="24"/>
        </w:rPr>
        <w:t>附件</w:t>
      </w:r>
      <w:r w:rsidR="000A20DC" w:rsidRPr="00CD58F8">
        <w:rPr>
          <w:rFonts w:asciiTheme="minorEastAsia" w:eastAsiaTheme="minorEastAsia" w:hAnsiTheme="minorEastAsia" w:hint="eastAsia"/>
          <w:sz w:val="24"/>
          <w:szCs w:val="24"/>
        </w:rPr>
        <w:t>7</w:t>
      </w:r>
    </w:p>
    <w:p w14:paraId="661C36D9" w14:textId="77777777" w:rsidR="00B2071F" w:rsidRDefault="00000000" w:rsidP="00E157F6">
      <w:pPr>
        <w:spacing w:line="580" w:lineRule="exact"/>
        <w:ind w:firstLineChars="800" w:firstLine="3520"/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一流本科专业建设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点信息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汇总表</w:t>
      </w:r>
    </w:p>
    <w:p w14:paraId="637120A3" w14:textId="77777777" w:rsidR="00B2071F" w:rsidRDefault="00000000">
      <w:pPr>
        <w:spacing w:beforeLines="100" w:before="312" w:line="580" w:lineRule="exact"/>
        <w:ind w:firstLineChars="100" w:firstLine="24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二级学院/部（盖公章）：</w:t>
      </w:r>
    </w:p>
    <w:tbl>
      <w:tblPr>
        <w:tblW w:w="141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25"/>
        <w:gridCol w:w="559"/>
        <w:gridCol w:w="437"/>
        <w:gridCol w:w="540"/>
        <w:gridCol w:w="495"/>
        <w:gridCol w:w="549"/>
        <w:gridCol w:w="516"/>
        <w:gridCol w:w="305"/>
        <w:gridCol w:w="510"/>
        <w:gridCol w:w="565"/>
        <w:gridCol w:w="434"/>
        <w:gridCol w:w="465"/>
        <w:gridCol w:w="615"/>
        <w:gridCol w:w="525"/>
        <w:gridCol w:w="450"/>
        <w:gridCol w:w="615"/>
        <w:gridCol w:w="510"/>
        <w:gridCol w:w="495"/>
        <w:gridCol w:w="525"/>
        <w:gridCol w:w="540"/>
        <w:gridCol w:w="460"/>
        <w:gridCol w:w="420"/>
        <w:gridCol w:w="495"/>
        <w:gridCol w:w="450"/>
        <w:gridCol w:w="596"/>
        <w:gridCol w:w="405"/>
        <w:gridCol w:w="720"/>
      </w:tblGrid>
      <w:tr w:rsidR="00B2071F" w14:paraId="4703A1C9" w14:textId="77777777">
        <w:trPr>
          <w:trHeight w:val="585"/>
          <w:jc w:val="center"/>
        </w:trPr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E615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号</w:t>
            </w:r>
          </w:p>
        </w:tc>
        <w:tc>
          <w:tcPr>
            <w:tcW w:w="52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7770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专业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EC4A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专业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代码</w:t>
            </w:r>
          </w:p>
        </w:tc>
        <w:tc>
          <w:tcPr>
            <w:tcW w:w="4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9C3D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专业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类</w:t>
            </w:r>
          </w:p>
        </w:tc>
        <w:tc>
          <w:tcPr>
            <w:tcW w:w="21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A355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专业负责人</w:t>
            </w:r>
          </w:p>
        </w:tc>
        <w:tc>
          <w:tcPr>
            <w:tcW w:w="181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BF2E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教学成果奖</w:t>
            </w:r>
          </w:p>
        </w:tc>
        <w:tc>
          <w:tcPr>
            <w:tcW w:w="16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369A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教学名师与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教学团队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AB8E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专业建设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38EF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课程与教材</w:t>
            </w:r>
          </w:p>
        </w:tc>
        <w:tc>
          <w:tcPr>
            <w:tcW w:w="13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F433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实验和实践教学平台</w:t>
            </w:r>
          </w:p>
        </w:tc>
        <w:tc>
          <w:tcPr>
            <w:tcW w:w="14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3E63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教学改革项目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5173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他</w:t>
            </w:r>
          </w:p>
        </w:tc>
      </w:tr>
      <w:tr w:rsidR="00B2071F" w14:paraId="17B1B593" w14:textId="77777777">
        <w:trPr>
          <w:trHeight w:val="2325"/>
          <w:jc w:val="center"/>
        </w:trPr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8345" w14:textId="77777777" w:rsidR="00B2071F" w:rsidRDefault="00B2071F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52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D371" w14:textId="77777777" w:rsidR="00B2071F" w:rsidRDefault="00B2071F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5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8D1C" w14:textId="77777777" w:rsidR="00B2071F" w:rsidRDefault="00B2071F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5D23" w14:textId="77777777" w:rsidR="00B2071F" w:rsidRDefault="00B2071F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EC1F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2406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CDF3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BFF6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获得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的教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学类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相关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项目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34A8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E746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项目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4E4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间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BE36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别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003A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660C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9DF2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别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209C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D664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项目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8C60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别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14BF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计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9D02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项目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235B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146F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计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868C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项目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6062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别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59EE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计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E07E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项目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243C" w14:textId="77777777" w:rsidR="00B2071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别</w:t>
            </w:r>
          </w:p>
        </w:tc>
        <w:tc>
          <w:tcPr>
            <w:tcW w:w="72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B8D6" w14:textId="77777777" w:rsidR="00B2071F" w:rsidRDefault="00B2071F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B2071F" w14:paraId="0A5E3428" w14:textId="77777777">
        <w:trPr>
          <w:trHeight w:val="4682"/>
          <w:jc w:val="center"/>
        </w:trPr>
        <w:tc>
          <w:tcPr>
            <w:tcW w:w="4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74FD" w14:textId="77777777" w:rsidR="00B2071F" w:rsidRDefault="0000000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C44E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DF97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9C6A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7263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1EAD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9D19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C883" w14:textId="77777777" w:rsidR="00B2071F" w:rsidRDefault="00B2071F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09F4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B09B" w14:textId="77777777" w:rsidR="00B2071F" w:rsidRDefault="00B207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F16B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57CE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40B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ADA7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A99F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1D52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7D20" w14:textId="77777777" w:rsidR="00B2071F" w:rsidRDefault="00B2071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0028" w14:textId="77777777" w:rsidR="00B2071F" w:rsidRDefault="00B2071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B59B" w14:textId="77777777" w:rsidR="00B2071F" w:rsidRDefault="00B2071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C231" w14:textId="77777777" w:rsidR="00B2071F" w:rsidRDefault="00B2071F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A533" w14:textId="77777777" w:rsidR="00B2071F" w:rsidRDefault="00B2071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4F5F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D20B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C45D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11DA" w14:textId="77777777" w:rsidR="00B2071F" w:rsidRDefault="00B2071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D1F4" w14:textId="77777777" w:rsidR="00B2071F" w:rsidRDefault="00B2071F">
            <w:pPr>
              <w:spacing w:beforeLines="30" w:before="93" w:afterLines="30" w:after="9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5DD9" w14:textId="77777777" w:rsidR="00B2071F" w:rsidRDefault="00B2071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305D" w14:textId="77777777" w:rsidR="00B2071F" w:rsidRDefault="00B207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14:paraId="5B03AA3C" w14:textId="77777777" w:rsidR="00B2071F" w:rsidRDefault="00000000">
      <w:pPr>
        <w:widowControl/>
        <w:jc w:val="left"/>
        <w:textAlignment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lastRenderedPageBreak/>
        <w:t>注: 1.</w:t>
      </w:r>
      <w:r>
        <w:rPr>
          <w:rFonts w:ascii="宋体" w:hAnsi="宋体" w:cs="宋体" w:hint="eastAsia"/>
          <w:kern w:val="0"/>
          <w:sz w:val="22"/>
        </w:rPr>
        <w:t>所有项目统计范围为近3年；</w:t>
      </w:r>
      <w:r>
        <w:rPr>
          <w:rFonts w:ascii="宋体" w:hAnsi="宋体" w:cs="宋体" w:hint="eastAsia"/>
          <w:kern w:val="0"/>
          <w:sz w:val="22"/>
        </w:rPr>
        <w:br/>
        <w:t xml:space="preserve">    2.“专业建设”指本专业获得国家级和省级一流专业、市重点专业、院星级专业等建设项目支持情况；</w:t>
      </w:r>
      <w:r>
        <w:rPr>
          <w:rFonts w:ascii="宋体" w:hAnsi="宋体" w:cs="宋体" w:hint="eastAsia"/>
          <w:kern w:val="0"/>
          <w:sz w:val="22"/>
        </w:rPr>
        <w:br/>
        <w:t xml:space="preserve">    3.“课程与教材”指国家精品课程、国家级和省级一流课程（精品在线开放课程）、市精品在线开放课程、省新形态教材、市厅级重点教材等；</w:t>
      </w:r>
      <w:r>
        <w:rPr>
          <w:rFonts w:ascii="宋体" w:hAnsi="宋体" w:cs="宋体" w:hint="eastAsia"/>
          <w:kern w:val="0"/>
          <w:sz w:val="22"/>
        </w:rPr>
        <w:br/>
        <w:t xml:space="preserve">    4.“实验与实践教学平台”指本专业获得的市厅级及以上实验教学示范中心、虚拟仿真教学中心、虚拟仿真实验教学项目、大学生校外实践基地等；</w:t>
      </w:r>
      <w:r>
        <w:rPr>
          <w:rFonts w:ascii="宋体" w:hAnsi="宋体" w:cs="宋体" w:hint="eastAsia"/>
          <w:kern w:val="0"/>
          <w:sz w:val="22"/>
        </w:rPr>
        <w:br/>
        <w:t xml:space="preserve">    5.“教学改革项目”指本专业获得的市厅级及以上教学改革研究项目、课堂教学改革项目、教育部新工科研究与实践项目等；</w:t>
      </w:r>
      <w:r>
        <w:rPr>
          <w:rFonts w:ascii="宋体" w:hAnsi="宋体" w:cs="宋体" w:hint="eastAsia"/>
          <w:kern w:val="0"/>
          <w:sz w:val="22"/>
        </w:rPr>
        <w:br/>
        <w:t xml:space="preserve">    6.“其他”指本专业教师和学生获得的省部级及以上教育教学奖励和支持情况、本专业学生参加省级及以上学科竞赛、“互联网+”创新创业大赛情况等，</w:t>
      </w:r>
      <w:proofErr w:type="gramStart"/>
      <w:r>
        <w:rPr>
          <w:rFonts w:ascii="宋体" w:hAnsi="宋体" w:cs="宋体" w:hint="eastAsia"/>
          <w:kern w:val="0"/>
          <w:sz w:val="22"/>
        </w:rPr>
        <w:t>限填20项</w:t>
      </w:r>
      <w:proofErr w:type="gramEnd"/>
      <w:r>
        <w:rPr>
          <w:rFonts w:ascii="宋体" w:hAnsi="宋体" w:cs="宋体" w:hint="eastAsia"/>
          <w:kern w:val="0"/>
          <w:sz w:val="22"/>
        </w:rPr>
        <w:t>；</w:t>
      </w:r>
    </w:p>
    <w:p w14:paraId="36A6B97B" w14:textId="77777777" w:rsidR="00B2071F" w:rsidRDefault="00000000"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“小计”即统计该栏目的项目总数；</w:t>
      </w:r>
    </w:p>
    <w:p w14:paraId="35267CED" w14:textId="77777777" w:rsidR="00B2071F" w:rsidRDefault="00000000">
      <w:pPr>
        <w:widowControl/>
        <w:numPr>
          <w:ilvl w:val="0"/>
          <w:numId w:val="1"/>
        </w:numPr>
        <w:jc w:val="left"/>
        <w:textAlignment w:val="center"/>
      </w:pPr>
      <w:r>
        <w:rPr>
          <w:rFonts w:ascii="宋体" w:hAnsi="宋体" w:cs="宋体" w:hint="eastAsia"/>
          <w:kern w:val="0"/>
          <w:sz w:val="22"/>
        </w:rPr>
        <w:t>“级别”指国家级、省部级、市厅级、院级，并注明授予部门。</w:t>
      </w:r>
    </w:p>
    <w:sectPr w:rsidR="00B2071F">
      <w:pgSz w:w="16838" w:h="11906" w:orient="landscape"/>
      <w:pgMar w:top="850" w:right="1134" w:bottom="107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4B6250"/>
    <w:multiLevelType w:val="singleLevel"/>
    <w:tmpl w:val="C54B6250"/>
    <w:lvl w:ilvl="0">
      <w:start w:val="7"/>
      <w:numFmt w:val="decimal"/>
      <w:lvlText w:val="%1."/>
      <w:lvlJc w:val="left"/>
      <w:pPr>
        <w:tabs>
          <w:tab w:val="left" w:pos="312"/>
        </w:tabs>
        <w:ind w:left="440" w:firstLine="0"/>
      </w:pPr>
    </w:lvl>
  </w:abstractNum>
  <w:num w:numId="1" w16cid:durableId="41656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kyNmI0M2YzZTk5NjIyMjUwNjFkZjAyNDNlMzIxMDYifQ=="/>
  </w:docVars>
  <w:rsids>
    <w:rsidRoot w:val="742262A1"/>
    <w:rsid w:val="00030D7B"/>
    <w:rsid w:val="000A20DC"/>
    <w:rsid w:val="001824F2"/>
    <w:rsid w:val="0025524F"/>
    <w:rsid w:val="002C2835"/>
    <w:rsid w:val="003A125F"/>
    <w:rsid w:val="003C763C"/>
    <w:rsid w:val="003D2BD6"/>
    <w:rsid w:val="004420F0"/>
    <w:rsid w:val="00457645"/>
    <w:rsid w:val="004F482B"/>
    <w:rsid w:val="00540C71"/>
    <w:rsid w:val="00560A55"/>
    <w:rsid w:val="00593F2F"/>
    <w:rsid w:val="005B4BCA"/>
    <w:rsid w:val="006209A1"/>
    <w:rsid w:val="007044C4"/>
    <w:rsid w:val="00736D9D"/>
    <w:rsid w:val="00A1529D"/>
    <w:rsid w:val="00A20D5F"/>
    <w:rsid w:val="00AD2301"/>
    <w:rsid w:val="00B2071F"/>
    <w:rsid w:val="00B634E5"/>
    <w:rsid w:val="00B8527C"/>
    <w:rsid w:val="00C324A7"/>
    <w:rsid w:val="00C925D5"/>
    <w:rsid w:val="00CD58F8"/>
    <w:rsid w:val="00D143AF"/>
    <w:rsid w:val="00D53449"/>
    <w:rsid w:val="00DC4318"/>
    <w:rsid w:val="00E157F0"/>
    <w:rsid w:val="00E157F6"/>
    <w:rsid w:val="00E23EEE"/>
    <w:rsid w:val="00F37A8B"/>
    <w:rsid w:val="00FD3F14"/>
    <w:rsid w:val="090008C1"/>
    <w:rsid w:val="10E36894"/>
    <w:rsid w:val="1BE55F7D"/>
    <w:rsid w:val="1FDC1F8D"/>
    <w:rsid w:val="25132275"/>
    <w:rsid w:val="31D1714E"/>
    <w:rsid w:val="39FD1D0E"/>
    <w:rsid w:val="41203C49"/>
    <w:rsid w:val="59F419BB"/>
    <w:rsid w:val="6262690B"/>
    <w:rsid w:val="69742169"/>
    <w:rsid w:val="71E757A8"/>
    <w:rsid w:val="73BC7ECB"/>
    <w:rsid w:val="742262A1"/>
    <w:rsid w:val="7E9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DDD99"/>
  <w15:docId w15:val="{05A589C6-69ED-4A38-B340-25ABBC7F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Company>杭州市政府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pomereo</dc:creator>
  <cp:lastModifiedBy>Administrator</cp:lastModifiedBy>
  <cp:revision>24</cp:revision>
  <cp:lastPrinted>2024-05-21T08:27:00Z</cp:lastPrinted>
  <dcterms:created xsi:type="dcterms:W3CDTF">2019-05-30T08:08:00Z</dcterms:created>
  <dcterms:modified xsi:type="dcterms:W3CDTF">2024-05-30T02:21:00Z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A4564EEE6BD34321A8A7DEF68DCB42AC</vt:lpwstr>
  </property>
</Properties>
</file>