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right="-283"/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/>
          <w:sz w:val="32"/>
          <w:szCs w:val="32"/>
          <w:lang w:val="en-US" w:eastAsia="zh-CN"/>
        </w:rPr>
        <w:t>附件3</w:t>
      </w:r>
    </w:p>
    <w:bookmarkEnd w:id="0"/>
    <w:p>
      <w:pPr>
        <w:pStyle w:val="5"/>
        <w:ind w:right="-283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中南林业科技大学涉外学院教师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实验课</w:t>
      </w:r>
      <w:r>
        <w:rPr>
          <w:rFonts w:ascii="黑体" w:hAnsi="黑体" w:eastAsia="黑体"/>
          <w:sz w:val="36"/>
          <w:szCs w:val="36"/>
        </w:rPr>
        <w:t>教学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督</w:t>
      </w:r>
      <w:r>
        <w:rPr>
          <w:rFonts w:ascii="黑体" w:hAnsi="黑体" w:eastAsia="黑体"/>
          <w:sz w:val="36"/>
          <w:szCs w:val="36"/>
        </w:rPr>
        <w:t>评表</w:t>
      </w:r>
    </w:p>
    <w:p>
      <w:pPr>
        <w:pStyle w:val="5"/>
        <w:tabs>
          <w:tab w:val="left" w:pos="9360"/>
        </w:tabs>
        <w:spacing w:before="312" w:after="156" w:line="80" w:lineRule="atLeast"/>
        <w:ind w:right="-283" w:firstLine="203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/>
          <w:sz w:val="24"/>
          <w:szCs w:val="24"/>
        </w:rPr>
        <w:t>授课教师：</w:t>
      </w:r>
      <w:r>
        <w:rPr>
          <w:rFonts w:ascii="宋体" w:hAnsi="宋体"/>
          <w:sz w:val="24"/>
          <w:szCs w:val="24"/>
          <w:u w:val="single"/>
        </w:rPr>
        <w:t xml:space="preserve">          </w:t>
      </w:r>
      <w:r>
        <w:rPr>
          <w:rFonts w:ascii="宋体" w:hAnsi="宋体"/>
          <w:sz w:val="24"/>
          <w:szCs w:val="24"/>
        </w:rPr>
        <w:t xml:space="preserve"> 所在学院 ：</w:t>
      </w:r>
      <w:r>
        <w:rPr>
          <w:rFonts w:ascii="宋体" w:hAnsi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ascii="宋体" w:hAnsi="宋体"/>
          <w:sz w:val="24"/>
          <w:szCs w:val="24"/>
          <w:u w:val="single"/>
        </w:rPr>
        <w:t xml:space="preserve">     </w:t>
      </w:r>
      <w:r>
        <w:rPr>
          <w:rFonts w:ascii="宋体" w:hAnsi="宋体"/>
          <w:sz w:val="24"/>
          <w:szCs w:val="24"/>
        </w:rPr>
        <w:t xml:space="preserve">  课程名称：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ascii="宋体" w:hAnsi="宋体"/>
          <w:sz w:val="24"/>
          <w:szCs w:val="24"/>
          <w:u w:val="single"/>
        </w:rPr>
        <w:t xml:space="preserve">    </w:t>
      </w:r>
    </w:p>
    <w:p>
      <w:pPr>
        <w:pStyle w:val="5"/>
        <w:spacing w:before="156" w:after="156" w:line="80" w:lineRule="atLeast"/>
        <w:ind w:right="-283" w:firstLine="21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授课地点：</w:t>
      </w:r>
      <w:r>
        <w:rPr>
          <w:rFonts w:ascii="宋体" w:hAnsi="宋体"/>
          <w:sz w:val="24"/>
          <w:szCs w:val="24"/>
          <w:u w:val="single"/>
        </w:rPr>
        <w:t xml:space="preserve">           </w:t>
      </w:r>
      <w:r>
        <w:rPr>
          <w:rFonts w:ascii="宋体" w:hAnsi="宋体"/>
          <w:sz w:val="24"/>
          <w:szCs w:val="24"/>
        </w:rPr>
        <w:t xml:space="preserve">  授课时间：</w:t>
      </w:r>
      <w:r>
        <w:rPr>
          <w:rFonts w:ascii="宋体" w:hAnsi="宋体"/>
          <w:sz w:val="24"/>
          <w:szCs w:val="24"/>
          <w:u w:val="single"/>
        </w:rPr>
        <w:t xml:space="preserve">     </w:t>
      </w:r>
      <w:r>
        <w:rPr>
          <w:rFonts w:ascii="宋体" w:hAnsi="宋体"/>
          <w:sz w:val="24"/>
          <w:szCs w:val="24"/>
        </w:rPr>
        <w:t>年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>
        <w:rPr>
          <w:rFonts w:ascii="宋体" w:hAnsi="宋体"/>
          <w:sz w:val="24"/>
          <w:szCs w:val="24"/>
        </w:rPr>
        <w:t>月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>
        <w:rPr>
          <w:rFonts w:ascii="宋体" w:hAnsi="宋体"/>
          <w:sz w:val="24"/>
          <w:szCs w:val="24"/>
        </w:rPr>
        <w:t>日第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>
        <w:rPr>
          <w:rFonts w:ascii="宋体" w:hAnsi="宋体"/>
          <w:sz w:val="24"/>
          <w:szCs w:val="24"/>
        </w:rPr>
        <w:t>周第</w:t>
      </w:r>
      <w:r>
        <w:rPr>
          <w:rFonts w:ascii="宋体" w:hAnsi="宋体"/>
          <w:sz w:val="24"/>
          <w:szCs w:val="24"/>
          <w:u w:val="single"/>
        </w:rPr>
        <w:t xml:space="preserve">      </w:t>
      </w:r>
      <w:r>
        <w:rPr>
          <w:rFonts w:ascii="宋体" w:hAnsi="宋体"/>
          <w:sz w:val="24"/>
          <w:szCs w:val="24"/>
        </w:rPr>
        <w:t>节</w:t>
      </w:r>
    </w:p>
    <w:p>
      <w:pPr>
        <w:pStyle w:val="5"/>
        <w:spacing w:before="156" w:after="156" w:line="80" w:lineRule="atLeast"/>
        <w:ind w:right="-283" w:firstLine="210"/>
        <w:rPr>
          <w:rFonts w:ascii="宋体" w:hAnsi="宋体"/>
          <w:sz w:val="21"/>
          <w:szCs w:val="21"/>
        </w:rPr>
      </w:pPr>
      <w:r>
        <w:rPr>
          <w:rFonts w:ascii="宋体" w:hAnsi="宋体"/>
          <w:color w:val="000000"/>
          <w:sz w:val="24"/>
          <w:szCs w:val="24"/>
          <w:lang w:bidi="en-US"/>
        </w:rPr>
        <w:t>学生出勤情况：应到人</w:t>
      </w:r>
      <w:r>
        <w:rPr>
          <w:rFonts w:hint="eastAsia" w:ascii="宋体" w:hAnsi="宋体"/>
          <w:color w:val="000000"/>
          <w:sz w:val="24"/>
          <w:szCs w:val="24"/>
          <w:lang w:val="en-US" w:eastAsia="zh-CN" w:bidi="en-US"/>
        </w:rPr>
        <w:t>数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 w:bidi="en-US"/>
        </w:rPr>
        <w:t xml:space="preserve">       </w:t>
      </w:r>
      <w:r>
        <w:rPr>
          <w:rFonts w:ascii="宋体" w:hAnsi="宋体"/>
          <w:color w:val="000000"/>
          <w:sz w:val="24"/>
          <w:szCs w:val="24"/>
          <w:lang w:bidi="en-US"/>
        </w:rPr>
        <w:t>；</w:t>
      </w:r>
      <w:r>
        <w:rPr>
          <w:rFonts w:hint="eastAsia" w:ascii="宋体" w:hAnsi="宋体"/>
          <w:color w:val="000000"/>
          <w:sz w:val="24"/>
          <w:szCs w:val="24"/>
          <w:lang w:val="en-US" w:eastAsia="zh-CN" w:bidi="en-US"/>
        </w:rPr>
        <w:t>实到人数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 w:bidi="en-US"/>
        </w:rPr>
        <w:t xml:space="preserve">           </w:t>
      </w:r>
      <w:r>
        <w:rPr>
          <w:rFonts w:hint="eastAsia" w:ascii="宋体" w:hAnsi="宋体"/>
          <w:color w:val="000000"/>
          <w:sz w:val="24"/>
          <w:szCs w:val="24"/>
          <w:lang w:eastAsia="zh-CN" w:bidi="en-US"/>
        </w:rPr>
        <w:t>。</w:t>
      </w:r>
    </w:p>
    <w:tbl>
      <w:tblPr>
        <w:tblStyle w:val="2"/>
        <w:tblpPr w:leftFromText="180" w:rightFromText="180" w:vertAnchor="text" w:horzAnchor="page" w:tblpX="1845" w:tblpY="123"/>
        <w:tblOverlap w:val="never"/>
        <w:tblW w:w="88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5382"/>
        <w:gridCol w:w="1008"/>
        <w:gridCol w:w="9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80" w:type="dxa"/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评价项目</w:t>
            </w:r>
          </w:p>
        </w:tc>
        <w:tc>
          <w:tcPr>
            <w:tcW w:w="5382" w:type="dxa"/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督评内容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权 重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480" w:type="dxa"/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教学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准备</w:t>
            </w:r>
          </w:p>
        </w:tc>
        <w:tc>
          <w:tcPr>
            <w:tcW w:w="5382" w:type="dxa"/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教学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资料完整</w:t>
            </w:r>
          </w:p>
          <w:p>
            <w:pPr>
              <w:pStyle w:val="5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实验环境符合规范，检查充分</w:t>
            </w:r>
          </w:p>
          <w:p>
            <w:pPr>
              <w:pStyle w:val="5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实验器材符合规范，检查充分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pStyle w:val="5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4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ascii="宋体" w:hAnsi="宋体"/>
                <w:sz w:val="28"/>
                <w:szCs w:val="28"/>
              </w:rPr>
              <w:t>教学素养</w:t>
            </w:r>
          </w:p>
        </w:tc>
        <w:tc>
          <w:tcPr>
            <w:tcW w:w="5382" w:type="dxa"/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 w:hAnsi="宋体" w:eastAsia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  <w:u w:val="none"/>
              </w:rPr>
              <w:t>准时上、下课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>无教学违纪行为</w:t>
            </w:r>
          </w:p>
          <w:p>
            <w:pPr>
              <w:pStyle w:val="5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仪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表整洁，举止文雅</w:t>
            </w:r>
            <w:r>
              <w:rPr>
                <w:rFonts w:ascii="宋体" w:hAnsi="宋体"/>
                <w:sz w:val="24"/>
                <w:szCs w:val="24"/>
              </w:rPr>
              <w:t>大方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精神饱满</w:t>
            </w:r>
          </w:p>
          <w:p>
            <w:pPr>
              <w:pStyle w:val="5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普通话标准，吐字清晰，语速适中，表述流畅</w:t>
            </w:r>
          </w:p>
          <w:p>
            <w:pPr>
              <w:pStyle w:val="5"/>
              <w:numPr>
                <w:ilvl w:val="0"/>
                <w:numId w:val="1"/>
              </w:numPr>
              <w:ind w:left="0" w:leftChars="0" w:firstLine="0" w:firstLineChars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实验操作规范意识强，示范操作准确</w:t>
            </w:r>
          </w:p>
          <w:p>
            <w:pPr>
              <w:pStyle w:val="5"/>
              <w:numPr>
                <w:ilvl w:val="0"/>
                <w:numId w:val="1"/>
              </w:numPr>
              <w:ind w:left="0" w:leftChars="0" w:firstLine="0" w:firstLineChars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安全意识强，巡视到位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pStyle w:val="5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9" w:hRule="atLeast"/>
        </w:trPr>
        <w:tc>
          <w:tcPr>
            <w:tcW w:w="14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/>
                <w:sz w:val="28"/>
                <w:szCs w:val="28"/>
              </w:rPr>
              <w:t>教学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实施</w:t>
            </w:r>
          </w:p>
        </w:tc>
        <w:tc>
          <w:tcPr>
            <w:tcW w:w="5382" w:type="dxa"/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实验进度符合教学日历</w:t>
            </w:r>
          </w:p>
          <w:p>
            <w:pPr>
              <w:pStyle w:val="5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实验组织严谨，学生分组合理</w:t>
            </w:r>
          </w:p>
          <w:p>
            <w:pPr>
              <w:pStyle w:val="5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检查学生预习准备工作严格认真</w:t>
            </w:r>
          </w:p>
          <w:p>
            <w:pPr>
              <w:pStyle w:val="5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实验原理、操作步骤、操作方法、注意事项等交待清楚</w:t>
            </w:r>
          </w:p>
          <w:p>
            <w:pPr>
              <w:pStyle w:val="5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巡回指导到位，注意力集中</w:t>
            </w:r>
          </w:p>
          <w:p>
            <w:pPr>
              <w:pStyle w:val="5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注重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实验</w:t>
            </w:r>
            <w:r>
              <w:rPr>
                <w:rFonts w:ascii="宋体" w:hAnsi="宋体"/>
                <w:sz w:val="24"/>
                <w:szCs w:val="24"/>
              </w:rPr>
              <w:t>方法的传授和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动手</w:t>
            </w:r>
            <w:r>
              <w:rPr>
                <w:rFonts w:ascii="宋体" w:hAnsi="宋体"/>
                <w:sz w:val="24"/>
                <w:szCs w:val="24"/>
              </w:rPr>
              <w:t>能力的培养</w:t>
            </w:r>
          </w:p>
          <w:p>
            <w:pPr>
              <w:pStyle w:val="5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注重新方法、新结果的引入</w:t>
            </w:r>
          </w:p>
          <w:p>
            <w:pPr>
              <w:pStyle w:val="5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注重思政建设，用语符合相关规范</w:t>
            </w:r>
          </w:p>
          <w:p>
            <w:pPr>
              <w:pStyle w:val="5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课堂小结精炼到位</w:t>
            </w:r>
          </w:p>
          <w:p>
            <w:pPr>
              <w:pStyle w:val="5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实验器材损坏率低</w:t>
            </w:r>
          </w:p>
          <w:p>
            <w:pPr>
              <w:pStyle w:val="5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注重课后安全检查,《实验教学日志》填写完整及时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pStyle w:val="5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1480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学生反馈</w:t>
            </w:r>
          </w:p>
        </w:tc>
        <w:tc>
          <w:tcPr>
            <w:tcW w:w="5382" w:type="dxa"/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学生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到课率高，实验秩序良好</w:t>
            </w:r>
          </w:p>
          <w:p>
            <w:pPr>
              <w:pStyle w:val="5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学生注意力集中度高，实验</w:t>
            </w:r>
            <w:r>
              <w:rPr>
                <w:rFonts w:ascii="宋体" w:hAnsi="宋体"/>
                <w:sz w:val="24"/>
                <w:szCs w:val="24"/>
              </w:rPr>
              <w:t>效果良好</w:t>
            </w:r>
          </w:p>
          <w:p>
            <w:pPr>
              <w:pStyle w:val="5"/>
              <w:numPr>
                <w:ilvl w:val="0"/>
                <w:numId w:val="1"/>
              </w:numPr>
              <w:ind w:left="0" w:leftChars="0"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课堂气氛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积极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师生</w:t>
            </w:r>
            <w:r>
              <w:rPr>
                <w:rFonts w:ascii="宋体" w:hAnsi="宋体"/>
                <w:sz w:val="24"/>
                <w:szCs w:val="24"/>
              </w:rPr>
              <w:t>互动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和谐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pStyle w:val="5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80" w:type="dxa"/>
            <w:noWrap w:val="0"/>
            <w:vAlign w:val="center"/>
          </w:tcPr>
          <w:p>
            <w:pPr>
              <w:pStyle w:val="5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综合得分</w:t>
            </w:r>
          </w:p>
        </w:tc>
        <w:tc>
          <w:tcPr>
            <w:tcW w:w="7378" w:type="dxa"/>
            <w:gridSpan w:val="3"/>
            <w:noWrap w:val="0"/>
            <w:vAlign w:val="center"/>
          </w:tcPr>
          <w:p>
            <w:pPr>
              <w:pStyle w:val="5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</w:tbl>
    <w:p/>
    <w:p>
      <w:pPr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 w:val="21"/>
          <w:szCs w:val="21"/>
          <w:lang w:val="en-US" w:eastAsia="zh-CN" w:bidi="ar-SA"/>
        </w:rPr>
        <w:t>注：各分项起评分依次为11、</w:t>
      </w:r>
      <w:r>
        <w:rPr>
          <w:rFonts w:hint="eastAsia" w:ascii="宋体" w:hAnsi="宋体" w:cs="Times New Roman"/>
          <w:sz w:val="21"/>
          <w:szCs w:val="21"/>
          <w:lang w:val="en-US" w:eastAsia="zh-CN" w:bidi="ar-SA"/>
        </w:rPr>
        <w:t>15</w:t>
      </w:r>
      <w:r>
        <w:rPr>
          <w:rFonts w:hint="eastAsia" w:ascii="宋体" w:hAnsi="宋体" w:eastAsia="宋体" w:cs="Times New Roman"/>
          <w:sz w:val="21"/>
          <w:szCs w:val="21"/>
          <w:lang w:val="en-US" w:eastAsia="zh-CN" w:bidi="ar-SA"/>
        </w:rPr>
        <w:t>、</w:t>
      </w:r>
      <w:r>
        <w:rPr>
          <w:rFonts w:hint="eastAsia" w:ascii="宋体" w:hAnsi="宋体" w:cs="Times New Roman"/>
          <w:sz w:val="21"/>
          <w:szCs w:val="21"/>
          <w:lang w:val="en-US" w:eastAsia="zh-CN" w:bidi="ar-SA"/>
        </w:rPr>
        <w:t>38</w:t>
      </w:r>
      <w:r>
        <w:rPr>
          <w:rFonts w:hint="eastAsia" w:ascii="宋体" w:hAnsi="宋体" w:eastAsia="宋体" w:cs="Times New Roman"/>
          <w:sz w:val="21"/>
          <w:szCs w:val="21"/>
          <w:lang w:val="en-US" w:eastAsia="zh-CN" w:bidi="ar-SA"/>
        </w:rPr>
        <w:t>、11分，在此基础上根据教师表现进行加减。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9" w:hRule="atLeast"/>
        </w:trPr>
        <w:tc>
          <w:tcPr>
            <w:tcW w:w="958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督    评    记    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2" w:hRule="atLeast"/>
        </w:trPr>
        <w:tc>
          <w:tcPr>
            <w:tcW w:w="958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督    评    建    议</w:t>
            </w:r>
          </w:p>
        </w:tc>
      </w:tr>
    </w:tbl>
    <w:p/>
    <w:p/>
    <w:p>
      <w:pPr>
        <w:jc w:val="right"/>
      </w:pPr>
      <w:r>
        <w:rPr>
          <w:rFonts w:hint="eastAsia"/>
          <w:sz w:val="28"/>
          <w:szCs w:val="28"/>
          <w:lang w:val="en-US" w:eastAsia="zh-CN"/>
        </w:rPr>
        <w:t>督评人（签字）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/>
          <w:sz w:val="28"/>
          <w:szCs w:val="28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8B681D"/>
    <w:multiLevelType w:val="singleLevel"/>
    <w:tmpl w:val="BC8B681D"/>
    <w:lvl w:ilvl="0" w:tentative="0">
      <w:start w:val="1"/>
      <w:numFmt w:val="bullet"/>
      <w:lvlText w:val=""/>
      <w:lvlJc w:val="left"/>
      <w:pPr>
        <w:ind w:left="0" w:firstLine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NDBkMjc5Mzg2OTAwMThjYWQ2MjRlNjIyYmNlNTIifQ=="/>
  </w:docVars>
  <w:rsids>
    <w:rsidRoot w:val="00000000"/>
    <w:rsid w:val="0BAA09FA"/>
    <w:rsid w:val="13D66A14"/>
    <w:rsid w:val="19477E72"/>
    <w:rsid w:val="1FAD0E86"/>
    <w:rsid w:val="37DE4204"/>
    <w:rsid w:val="488A6CF2"/>
    <w:rsid w:val="5F062035"/>
    <w:rsid w:val="652561BA"/>
    <w:rsid w:val="72656216"/>
    <w:rsid w:val="7579665D"/>
    <w:rsid w:val="77CF0586"/>
    <w:rsid w:val="7EF8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468</Words>
  <Characters>476</Characters>
  <Lines>0</Lines>
  <Paragraphs>0</Paragraphs>
  <TotalTime>0</TotalTime>
  <ScaleCrop>false</ScaleCrop>
  <LinksUpToDate>false</LinksUpToDate>
  <CharactersWithSpaces>607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2023-03-02T07:59:00Z</dcterms:created>
  <dc:creator>Administrator</dc:creator>
  <cp:lastModifiedBy>Jane娟崽</cp:lastModifiedBy>
  <dcterms:modified xsi:type="dcterms:W3CDTF">2023-05-18T08:20:50Z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704969243FC04EE3AC7C003AB0366E32</vt:lpwstr>
  </property>
</Properties>
</file>